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4166" w14:textId="77777777" w:rsidR="00345684" w:rsidRDefault="003F6397">
      <w:pPr>
        <w:pStyle w:val="BodyText"/>
        <w:ind w:left="30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874187" wp14:editId="51874188">
            <wp:extent cx="2308871" cy="4710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71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4167" w14:textId="7DD4551A" w:rsidR="00345684" w:rsidRDefault="00E30277">
      <w:pPr>
        <w:spacing w:before="8" w:line="184" w:lineRule="exact"/>
        <w:ind w:left="3440" w:right="3321"/>
        <w:jc w:val="center"/>
        <w:rPr>
          <w:b/>
          <w:sz w:val="16"/>
        </w:rPr>
      </w:pPr>
      <w:r>
        <w:rPr>
          <w:b/>
          <w:sz w:val="16"/>
        </w:rPr>
        <w:t>CO</w:t>
      </w:r>
      <w:r w:rsidR="003F6397">
        <w:rPr>
          <w:b/>
          <w:sz w:val="16"/>
        </w:rPr>
        <w:t>RPORATE</w:t>
      </w:r>
      <w:r w:rsidR="003F6397">
        <w:rPr>
          <w:b/>
          <w:spacing w:val="-9"/>
          <w:sz w:val="16"/>
        </w:rPr>
        <w:t xml:space="preserve"> </w:t>
      </w:r>
      <w:r w:rsidR="003F6397">
        <w:rPr>
          <w:b/>
          <w:spacing w:val="-2"/>
          <w:sz w:val="16"/>
        </w:rPr>
        <w:t>SECURITY</w:t>
      </w:r>
    </w:p>
    <w:p w14:paraId="51874168" w14:textId="77777777" w:rsidR="00345684" w:rsidRDefault="003F6397">
      <w:pPr>
        <w:spacing w:line="184" w:lineRule="exact"/>
        <w:ind w:left="3440" w:right="3321"/>
        <w:jc w:val="center"/>
        <w:rPr>
          <w:b/>
          <w:sz w:val="16"/>
        </w:rPr>
      </w:pPr>
      <w:r>
        <w:rPr>
          <w:b/>
          <w:sz w:val="16"/>
        </w:rPr>
        <w:t>TMLS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SECURITY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OFFICE</w:t>
      </w:r>
    </w:p>
    <w:p w14:paraId="51874169" w14:textId="77777777" w:rsidR="00345684" w:rsidRDefault="003F6397">
      <w:pPr>
        <w:spacing w:line="184" w:lineRule="exact"/>
        <w:ind w:left="3440" w:right="3321"/>
        <w:jc w:val="center"/>
        <w:rPr>
          <w:b/>
          <w:sz w:val="16"/>
        </w:rPr>
      </w:pPr>
      <w:r>
        <w:rPr>
          <w:b/>
          <w:sz w:val="16"/>
        </w:rPr>
        <w:t>1010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Gause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Blvd.,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Slidell,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70458</w:t>
      </w:r>
    </w:p>
    <w:p w14:paraId="5187416A" w14:textId="77777777" w:rsidR="00345684" w:rsidRDefault="00345684">
      <w:pPr>
        <w:pStyle w:val="BodyText"/>
        <w:rPr>
          <w:b/>
          <w:sz w:val="20"/>
        </w:rPr>
      </w:pPr>
    </w:p>
    <w:p w14:paraId="5187416B" w14:textId="77777777" w:rsidR="00345684" w:rsidRDefault="00345684">
      <w:pPr>
        <w:pStyle w:val="BodyText"/>
        <w:spacing w:before="10"/>
        <w:rPr>
          <w:b/>
          <w:sz w:val="22"/>
        </w:rPr>
      </w:pPr>
    </w:p>
    <w:p w14:paraId="5187416C" w14:textId="77777777" w:rsidR="00345684" w:rsidRDefault="003F6397">
      <w:pPr>
        <w:pStyle w:val="BodyText"/>
        <w:spacing w:before="93"/>
        <w:ind w:left="100"/>
      </w:pPr>
      <w:r>
        <w:t>MEMORANDUM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RECORD</w:t>
      </w:r>
    </w:p>
    <w:p w14:paraId="5187416D" w14:textId="77777777" w:rsidR="00345684" w:rsidRDefault="00345684">
      <w:pPr>
        <w:pStyle w:val="BodyText"/>
        <w:spacing w:before="11"/>
        <w:rPr>
          <w:sz w:val="23"/>
        </w:rPr>
      </w:pPr>
    </w:p>
    <w:p w14:paraId="5187416E" w14:textId="77777777" w:rsidR="00345684" w:rsidRDefault="003F6397">
      <w:pPr>
        <w:pStyle w:val="BodyText"/>
        <w:ind w:left="100"/>
      </w:pPr>
      <w:r>
        <w:t>SUBJECT: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Information</w:t>
      </w:r>
    </w:p>
    <w:p w14:paraId="5187416F" w14:textId="77777777" w:rsidR="00345684" w:rsidRDefault="00345684">
      <w:pPr>
        <w:pStyle w:val="BodyText"/>
      </w:pPr>
    </w:p>
    <w:p w14:paraId="51874170" w14:textId="1C22E411" w:rsidR="00345684" w:rsidRDefault="003F6397">
      <w:pPr>
        <w:pStyle w:val="ListParagraph"/>
        <w:numPr>
          <w:ilvl w:val="0"/>
          <w:numId w:val="1"/>
        </w:numPr>
        <w:tabs>
          <w:tab w:val="left" w:pos="412"/>
        </w:tabs>
        <w:ind w:right="99" w:firstLine="0"/>
        <w:rPr>
          <w:sz w:val="24"/>
        </w:rPr>
      </w:pPr>
      <w:r>
        <w:rPr>
          <w:sz w:val="24"/>
        </w:rPr>
        <w:t>Textron Systems 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to establish and maintain a system of identification and control for all visitors to its facilities to adequately safeguard sensitive information and other protected material. The following information is required prior to</w:t>
      </w:r>
      <w:r w:rsidR="002D5498">
        <w:rPr>
          <w:sz w:val="24"/>
        </w:rPr>
        <w:t xml:space="preserve"> the Visit and b</w:t>
      </w:r>
      <w:r>
        <w:rPr>
          <w:sz w:val="24"/>
        </w:rPr>
        <w:t>eing input into the Visitor system of record, VISI:</w:t>
      </w:r>
    </w:p>
    <w:p w14:paraId="51874171" w14:textId="77777777" w:rsidR="00345684" w:rsidRDefault="00345684">
      <w:pPr>
        <w:pStyle w:val="BodyText"/>
      </w:pPr>
    </w:p>
    <w:p w14:paraId="51874172" w14:textId="48F3F9E7" w:rsidR="00345684" w:rsidRDefault="003F6397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 w:rsidR="007061F9">
        <w:rPr>
          <w:spacing w:val="-3"/>
          <w:sz w:val="24"/>
        </w:rPr>
        <w:t xml:space="preserve">Legal </w:t>
      </w:r>
      <w:r>
        <w:rPr>
          <w:spacing w:val="-2"/>
          <w:sz w:val="24"/>
        </w:rPr>
        <w:t>Name</w:t>
      </w:r>
      <w:r w:rsidR="007061F9">
        <w:rPr>
          <w:spacing w:val="-2"/>
          <w:sz w:val="24"/>
        </w:rPr>
        <w:t xml:space="preserve"> (First, Middle, Last)</w:t>
      </w:r>
    </w:p>
    <w:p w14:paraId="51874173" w14:textId="77777777" w:rsidR="00345684" w:rsidRDefault="00345684">
      <w:pPr>
        <w:pStyle w:val="BodyText"/>
      </w:pPr>
    </w:p>
    <w:p w14:paraId="51874174" w14:textId="77777777" w:rsidR="00345684" w:rsidRDefault="003F6397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pacing w:val="-2"/>
          <w:sz w:val="24"/>
        </w:rPr>
        <w:t>Email:</w:t>
      </w:r>
    </w:p>
    <w:p w14:paraId="51874175" w14:textId="77777777" w:rsidR="00345684" w:rsidRDefault="00345684">
      <w:pPr>
        <w:pStyle w:val="BodyText"/>
      </w:pPr>
    </w:p>
    <w:p w14:paraId="51874176" w14:textId="77777777" w:rsidR="00345684" w:rsidRDefault="003F6397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pacing w:val="-2"/>
          <w:sz w:val="24"/>
        </w:rPr>
        <w:t>Phone:</w:t>
      </w:r>
    </w:p>
    <w:p w14:paraId="51874177" w14:textId="77777777" w:rsidR="00345684" w:rsidRDefault="00345684">
      <w:pPr>
        <w:pStyle w:val="BodyText"/>
      </w:pPr>
    </w:p>
    <w:p w14:paraId="2C7474CB" w14:textId="6C5CBB33" w:rsidR="002D5498" w:rsidRPr="002D5498" w:rsidRDefault="003F6397" w:rsidP="002D5498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Birth:</w:t>
      </w:r>
    </w:p>
    <w:p w14:paraId="51874179" w14:textId="77777777" w:rsidR="00345684" w:rsidRDefault="00345684">
      <w:pPr>
        <w:pStyle w:val="BodyText"/>
      </w:pPr>
    </w:p>
    <w:p w14:paraId="5187417A" w14:textId="58733CD9" w:rsidR="00345684" w:rsidRDefault="003F6397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Country 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Birth:</w:t>
      </w:r>
    </w:p>
    <w:p w14:paraId="5187417B" w14:textId="77777777" w:rsidR="00345684" w:rsidRDefault="00345684">
      <w:pPr>
        <w:pStyle w:val="BodyText"/>
      </w:pPr>
    </w:p>
    <w:p w14:paraId="5187417C" w14:textId="77777777" w:rsidR="00345684" w:rsidRPr="000F62A4" w:rsidRDefault="003F6397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Country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Citizenship:</w:t>
      </w:r>
    </w:p>
    <w:p w14:paraId="1310EE01" w14:textId="77777777" w:rsidR="000F62A4" w:rsidRPr="000F62A4" w:rsidRDefault="000F62A4" w:rsidP="000F62A4">
      <w:pPr>
        <w:pStyle w:val="ListParagraph"/>
        <w:rPr>
          <w:sz w:val="24"/>
        </w:rPr>
      </w:pPr>
    </w:p>
    <w:p w14:paraId="5E8E4599" w14:textId="2789D124" w:rsidR="000F62A4" w:rsidRPr="000F62A4" w:rsidRDefault="000F62A4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Textron Site of Visit (Gause, Stone Road, Shipyard):</w:t>
      </w:r>
      <w:r w:rsidR="00AA3FB3">
        <w:rPr>
          <w:sz w:val="24"/>
        </w:rPr>
        <w:t xml:space="preserve"> Shipyard</w:t>
      </w:r>
    </w:p>
    <w:p w14:paraId="09AE4834" w14:textId="77777777" w:rsidR="000F62A4" w:rsidRPr="000F62A4" w:rsidRDefault="000F62A4" w:rsidP="000F62A4">
      <w:pPr>
        <w:pStyle w:val="ListParagraph"/>
        <w:rPr>
          <w:sz w:val="24"/>
        </w:rPr>
      </w:pPr>
    </w:p>
    <w:p w14:paraId="384D5478" w14:textId="56D1C156" w:rsidR="000F62A4" w:rsidRDefault="000F62A4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POC at Textron Site:</w:t>
      </w:r>
      <w:r w:rsidR="00AA3FB3">
        <w:rPr>
          <w:sz w:val="24"/>
        </w:rPr>
        <w:t xml:space="preserve"> Franchesca Flocke</w:t>
      </w:r>
    </w:p>
    <w:p w14:paraId="0493315A" w14:textId="77777777" w:rsidR="000F62A4" w:rsidRPr="000F62A4" w:rsidRDefault="000F62A4" w:rsidP="000F62A4">
      <w:pPr>
        <w:pStyle w:val="ListParagraph"/>
        <w:rPr>
          <w:sz w:val="24"/>
        </w:rPr>
      </w:pPr>
    </w:p>
    <w:p w14:paraId="60505329" w14:textId="437C7E60" w:rsidR="000F62A4" w:rsidRDefault="000F62A4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Date(s) of Visit:</w:t>
      </w:r>
      <w:r w:rsidR="00AA3FB3">
        <w:rPr>
          <w:sz w:val="24"/>
        </w:rPr>
        <w:t xml:space="preserve"> 30 March 2026</w:t>
      </w:r>
    </w:p>
    <w:p w14:paraId="278CFD66" w14:textId="77777777" w:rsidR="009735D9" w:rsidRPr="009735D9" w:rsidRDefault="009735D9" w:rsidP="009735D9">
      <w:pPr>
        <w:pStyle w:val="ListParagraph"/>
        <w:rPr>
          <w:sz w:val="24"/>
        </w:rPr>
      </w:pPr>
    </w:p>
    <w:p w14:paraId="69CAE3AB" w14:textId="4385F903" w:rsidR="009735D9" w:rsidRDefault="009735D9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sz w:val="24"/>
        </w:rPr>
      </w:pPr>
      <w:r>
        <w:rPr>
          <w:sz w:val="24"/>
        </w:rPr>
        <w:t>Reason for Visit:</w:t>
      </w:r>
      <w:r w:rsidR="00AA3FB3">
        <w:rPr>
          <w:sz w:val="24"/>
        </w:rPr>
        <w:t xml:space="preserve"> Ohio Manufacturer’s Association Tour</w:t>
      </w:r>
    </w:p>
    <w:p w14:paraId="5187417D" w14:textId="77777777" w:rsidR="00345684" w:rsidRDefault="00345684">
      <w:pPr>
        <w:pStyle w:val="BodyText"/>
      </w:pPr>
    </w:p>
    <w:p w14:paraId="5187417E" w14:textId="1417CA21" w:rsidR="00345684" w:rsidRDefault="003F6397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left="412"/>
        <w:rPr>
          <w:sz w:val="24"/>
        </w:rPr>
      </w:pPr>
      <w:r>
        <w:rPr>
          <w:sz w:val="24"/>
        </w:rPr>
        <w:t>Residency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U.S.</w:t>
      </w:r>
      <w:r>
        <w:rPr>
          <w:spacing w:val="-1"/>
          <w:sz w:val="16"/>
        </w:rPr>
        <w:t xml:space="preserve"> </w:t>
      </w:r>
      <w:r>
        <w:rPr>
          <w:sz w:val="16"/>
        </w:rPr>
        <w:t>Citizen,</w:t>
      </w:r>
      <w:r>
        <w:rPr>
          <w:spacing w:val="-3"/>
          <w:sz w:val="16"/>
        </w:rPr>
        <w:t xml:space="preserve"> </w:t>
      </w:r>
      <w:r w:rsidR="002D5498">
        <w:rPr>
          <w:spacing w:val="-3"/>
          <w:sz w:val="16"/>
        </w:rPr>
        <w:t xml:space="preserve">Non-US Citizen, </w:t>
      </w:r>
      <w:r>
        <w:rPr>
          <w:sz w:val="16"/>
        </w:rPr>
        <w:t>Green</w:t>
      </w:r>
      <w:r>
        <w:rPr>
          <w:spacing w:val="-3"/>
          <w:sz w:val="16"/>
        </w:rPr>
        <w:t xml:space="preserve"> </w:t>
      </w:r>
      <w:r>
        <w:rPr>
          <w:sz w:val="16"/>
        </w:rPr>
        <w:t>Card, U.S.</w:t>
      </w:r>
      <w:r>
        <w:rPr>
          <w:spacing w:val="-1"/>
          <w:sz w:val="16"/>
        </w:rPr>
        <w:t xml:space="preserve"> </w:t>
      </w:r>
      <w:r>
        <w:rPr>
          <w:sz w:val="16"/>
        </w:rPr>
        <w:t>Work</w:t>
      </w:r>
      <w:r>
        <w:rPr>
          <w:spacing w:val="-2"/>
          <w:sz w:val="16"/>
        </w:rPr>
        <w:t xml:space="preserve"> Authorization</w:t>
      </w:r>
      <w:r>
        <w:rPr>
          <w:spacing w:val="-2"/>
          <w:sz w:val="24"/>
        </w:rPr>
        <w:t>):</w:t>
      </w:r>
    </w:p>
    <w:p w14:paraId="5187417F" w14:textId="77777777" w:rsidR="00345684" w:rsidRDefault="00345684">
      <w:pPr>
        <w:pStyle w:val="BodyText"/>
        <w:spacing w:before="11"/>
        <w:rPr>
          <w:sz w:val="23"/>
        </w:rPr>
      </w:pPr>
    </w:p>
    <w:p w14:paraId="17B8BBD4" w14:textId="77777777" w:rsidR="00E30277" w:rsidRPr="00E30277" w:rsidRDefault="003F6397" w:rsidP="00793157">
      <w:pPr>
        <w:pStyle w:val="ListParagraph"/>
        <w:numPr>
          <w:ilvl w:val="0"/>
          <w:numId w:val="1"/>
        </w:numPr>
        <w:tabs>
          <w:tab w:val="left" w:pos="412"/>
        </w:tabs>
        <w:ind w:left="412"/>
        <w:rPr>
          <w:b/>
          <w:bCs/>
          <w:spacing w:val="-2"/>
          <w:sz w:val="24"/>
          <w:u w:val="single"/>
        </w:rPr>
      </w:pPr>
      <w:r>
        <w:rPr>
          <w:sz w:val="24"/>
        </w:rPr>
        <w:t>Passport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 w:rsidR="002D5498">
        <w:rPr>
          <w:sz w:val="24"/>
        </w:rPr>
        <w:t xml:space="preserve"> and Country of </w:t>
      </w:r>
      <w:r w:rsidR="0006301E"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2D5498" w:rsidRPr="002D5498">
        <w:rPr>
          <w:sz w:val="16"/>
          <w:szCs w:val="16"/>
        </w:rPr>
        <w:t>Required for Non-US Citizens, Green Card, US Work Authorization</w:t>
      </w:r>
      <w:r w:rsidR="002D5498">
        <w:rPr>
          <w:sz w:val="24"/>
        </w:rPr>
        <w:t>)</w:t>
      </w:r>
      <w:r>
        <w:rPr>
          <w:spacing w:val="-2"/>
          <w:sz w:val="24"/>
        </w:rPr>
        <w:t>:</w:t>
      </w:r>
      <w:r w:rsidR="0006301E">
        <w:rPr>
          <w:spacing w:val="-2"/>
          <w:sz w:val="24"/>
        </w:rPr>
        <w:t xml:space="preserve"> </w:t>
      </w:r>
    </w:p>
    <w:p w14:paraId="250A8072" w14:textId="77777777" w:rsidR="00E30277" w:rsidRPr="00E30277" w:rsidRDefault="00E30277" w:rsidP="00E30277">
      <w:pPr>
        <w:pStyle w:val="ListParagraph"/>
        <w:rPr>
          <w:b/>
          <w:bCs/>
          <w:spacing w:val="-2"/>
          <w:sz w:val="24"/>
          <w:u w:val="single"/>
        </w:rPr>
      </w:pPr>
    </w:p>
    <w:p w14:paraId="4E0B31B7" w14:textId="2AD8766D" w:rsidR="00793157" w:rsidRPr="00793157" w:rsidRDefault="0006301E" w:rsidP="00E30277">
      <w:pPr>
        <w:pStyle w:val="ListParagraph"/>
        <w:tabs>
          <w:tab w:val="left" w:pos="412"/>
        </w:tabs>
        <w:ind w:firstLine="0"/>
        <w:rPr>
          <w:b/>
          <w:bCs/>
          <w:spacing w:val="-2"/>
          <w:sz w:val="24"/>
          <w:u w:val="single"/>
        </w:rPr>
      </w:pPr>
      <w:r w:rsidRPr="0006301E">
        <w:rPr>
          <w:b/>
          <w:bCs/>
          <w:spacing w:val="-2"/>
          <w:sz w:val="24"/>
          <w:u w:val="single"/>
        </w:rPr>
        <w:t xml:space="preserve">Please submit </w:t>
      </w:r>
      <w:r w:rsidR="00924FEE">
        <w:rPr>
          <w:b/>
          <w:bCs/>
          <w:spacing w:val="-2"/>
          <w:sz w:val="24"/>
          <w:u w:val="single"/>
        </w:rPr>
        <w:t xml:space="preserve">a color </w:t>
      </w:r>
      <w:r w:rsidRPr="0006301E">
        <w:rPr>
          <w:b/>
          <w:bCs/>
          <w:spacing w:val="-2"/>
          <w:sz w:val="24"/>
          <w:u w:val="single"/>
        </w:rPr>
        <w:t xml:space="preserve">copy of documentation </w:t>
      </w:r>
      <w:r w:rsidR="00924FEE">
        <w:rPr>
          <w:b/>
          <w:bCs/>
          <w:spacing w:val="-2"/>
          <w:sz w:val="24"/>
          <w:u w:val="single"/>
        </w:rPr>
        <w:t xml:space="preserve">as stated in Instruction #13 </w:t>
      </w:r>
      <w:r w:rsidRPr="0006301E">
        <w:rPr>
          <w:b/>
          <w:bCs/>
          <w:spacing w:val="-2"/>
          <w:sz w:val="24"/>
          <w:u w:val="single"/>
        </w:rPr>
        <w:t>with form.</w:t>
      </w:r>
      <w:r w:rsidR="00793157">
        <w:rPr>
          <w:b/>
          <w:bCs/>
          <w:spacing w:val="-2"/>
          <w:sz w:val="24"/>
          <w:u w:val="single"/>
        </w:rPr>
        <w:t xml:space="preserve">  </w:t>
      </w:r>
      <w:r w:rsidR="00793157" w:rsidRPr="00793157">
        <w:rPr>
          <w:b/>
          <w:bCs/>
          <w:spacing w:val="-2"/>
          <w:sz w:val="24"/>
          <w:u w:val="single"/>
        </w:rPr>
        <w:t>This information requires review by our Import/Export Department to perform due diligence checks and provide required approval.  It should be noted that without applicable approved required U.S. Government Export Licenses and/or Agreements in place there will be restrictions on any release of Technical Data and Facility Access due to compliance within the ITAR and/or EAR.</w:t>
      </w:r>
    </w:p>
    <w:p w14:paraId="28286044" w14:textId="77777777" w:rsidR="00793157" w:rsidRPr="00793157" w:rsidRDefault="00793157" w:rsidP="00793157">
      <w:pPr>
        <w:tabs>
          <w:tab w:val="left" w:pos="412"/>
        </w:tabs>
        <w:rPr>
          <w:sz w:val="24"/>
        </w:rPr>
      </w:pPr>
    </w:p>
    <w:p w14:paraId="51874181" w14:textId="77777777" w:rsidR="00345684" w:rsidRDefault="00345684">
      <w:pPr>
        <w:pStyle w:val="BodyText"/>
      </w:pPr>
    </w:p>
    <w:p w14:paraId="51874182" w14:textId="7B382321" w:rsidR="00345684" w:rsidRPr="0006301E" w:rsidRDefault="003F6397" w:rsidP="0006301E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ind w:left="712" w:hanging="612"/>
        <w:rPr>
          <w:sz w:val="24"/>
        </w:rPr>
      </w:pPr>
      <w:r>
        <w:rPr>
          <w:sz w:val="24"/>
        </w:rPr>
        <w:t>Company</w:t>
      </w:r>
      <w:r>
        <w:rPr>
          <w:spacing w:val="-2"/>
          <w:sz w:val="24"/>
        </w:rPr>
        <w:t xml:space="preserve"> Name</w:t>
      </w:r>
      <w:r w:rsidR="0006301E">
        <w:rPr>
          <w:spacing w:val="-2"/>
          <w:sz w:val="24"/>
        </w:rPr>
        <w:t xml:space="preserve"> or Govt. Agency Represented</w:t>
      </w:r>
      <w:r w:rsidRPr="0006301E">
        <w:rPr>
          <w:spacing w:val="-2"/>
          <w:sz w:val="24"/>
        </w:rPr>
        <w:t>:</w:t>
      </w:r>
    </w:p>
    <w:p w14:paraId="0E3B30A6" w14:textId="77777777" w:rsidR="0006301E" w:rsidRPr="0006301E" w:rsidRDefault="0006301E" w:rsidP="0006301E">
      <w:pPr>
        <w:pStyle w:val="ListParagraph"/>
        <w:rPr>
          <w:sz w:val="24"/>
        </w:rPr>
      </w:pPr>
    </w:p>
    <w:p w14:paraId="6A605F76" w14:textId="4FF9D174" w:rsidR="0006301E" w:rsidRPr="0006301E" w:rsidRDefault="0006301E" w:rsidP="0006301E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ind w:left="712" w:hanging="612"/>
        <w:rPr>
          <w:sz w:val="24"/>
        </w:rPr>
      </w:pPr>
      <w:r>
        <w:rPr>
          <w:sz w:val="24"/>
        </w:rPr>
        <w:t>Position/Title with Company or Agency:</w:t>
      </w:r>
    </w:p>
    <w:p w14:paraId="51874183" w14:textId="77777777" w:rsidR="00345684" w:rsidRDefault="00345684">
      <w:pPr>
        <w:pStyle w:val="BodyText"/>
      </w:pPr>
    </w:p>
    <w:p w14:paraId="51874184" w14:textId="77777777" w:rsidR="00345684" w:rsidRDefault="003F6397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ind w:left="712" w:hanging="612"/>
        <w:rPr>
          <w:sz w:val="24"/>
        </w:rPr>
      </w:pPr>
      <w:r>
        <w:rPr>
          <w:sz w:val="24"/>
        </w:rPr>
        <w:lastRenderedPageBreak/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Street,</w:t>
      </w:r>
      <w:r>
        <w:rPr>
          <w:spacing w:val="2"/>
          <w:sz w:val="16"/>
        </w:rPr>
        <w:t xml:space="preserve"> </w:t>
      </w:r>
      <w:r>
        <w:rPr>
          <w:sz w:val="16"/>
        </w:rPr>
        <w:t>City,</w:t>
      </w:r>
      <w:r>
        <w:rPr>
          <w:spacing w:val="-1"/>
          <w:sz w:val="16"/>
        </w:rPr>
        <w:t xml:space="preserve"> </w:t>
      </w:r>
      <w:r>
        <w:rPr>
          <w:sz w:val="16"/>
        </w:rPr>
        <w:t>State,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Zip</w:t>
      </w:r>
      <w:r>
        <w:rPr>
          <w:spacing w:val="-4"/>
          <w:sz w:val="24"/>
        </w:rPr>
        <w:t>)</w:t>
      </w:r>
    </w:p>
    <w:p w14:paraId="51874185" w14:textId="77777777" w:rsidR="00345684" w:rsidRDefault="00345684">
      <w:pPr>
        <w:pStyle w:val="BodyText"/>
      </w:pPr>
    </w:p>
    <w:p w14:paraId="51874186" w14:textId="3FBAFBE8" w:rsidR="00345684" w:rsidRPr="00793157" w:rsidRDefault="003F6397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ind w:left="712" w:hanging="612"/>
        <w:rPr>
          <w:sz w:val="24"/>
        </w:rPr>
      </w:pP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Clearance:</w:t>
      </w:r>
      <w:r>
        <w:rPr>
          <w:spacing w:val="6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classified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visit</w:t>
      </w:r>
      <w:proofErr w:type="gramEnd"/>
      <w:r w:rsidR="0006301E">
        <w:rPr>
          <w:spacing w:val="-2"/>
          <w:sz w:val="24"/>
        </w:rPr>
        <w:t>, please submit via DISS/NBIS to SMO Code 50079.</w:t>
      </w:r>
    </w:p>
    <w:p w14:paraId="21CCACE7" w14:textId="77777777" w:rsidR="00793157" w:rsidRPr="00793157" w:rsidRDefault="00793157" w:rsidP="00793157">
      <w:pPr>
        <w:pStyle w:val="ListParagraph"/>
        <w:rPr>
          <w:sz w:val="24"/>
        </w:rPr>
      </w:pPr>
    </w:p>
    <w:p w14:paraId="3B39448A" w14:textId="5AB86852" w:rsidR="00793157" w:rsidRPr="00924FEE" w:rsidRDefault="00793157" w:rsidP="00FF1208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ind w:left="712" w:hanging="612"/>
        <w:rPr>
          <w:sz w:val="24"/>
        </w:rPr>
      </w:pPr>
      <w:r w:rsidRPr="00924FEE">
        <w:rPr>
          <w:sz w:val="24"/>
        </w:rPr>
        <w:t xml:space="preserve">Please email this completed form to </w:t>
      </w:r>
      <w:r w:rsidR="00924FEE" w:rsidRPr="00924FEE">
        <w:rPr>
          <w:sz w:val="24"/>
        </w:rPr>
        <w:t xml:space="preserve">your POC who will then email this form with any applicable documentation to their responsible ADMIN, who will then enter </w:t>
      </w:r>
      <w:r w:rsidRPr="00924FEE">
        <w:rPr>
          <w:sz w:val="24"/>
        </w:rPr>
        <w:t>this information into the Textron Systems Visitor System of Record, (VISI Commander)</w:t>
      </w:r>
    </w:p>
    <w:p w14:paraId="5B308FC0" w14:textId="77777777" w:rsidR="00793157" w:rsidRDefault="00793157" w:rsidP="00793157">
      <w:pPr>
        <w:rPr>
          <w:sz w:val="24"/>
        </w:rPr>
      </w:pPr>
    </w:p>
    <w:p w14:paraId="4E66904C" w14:textId="6C6558F5" w:rsidR="00793157" w:rsidRPr="00793157" w:rsidRDefault="00793157" w:rsidP="00793157">
      <w:pPr>
        <w:ind w:left="720" w:hanging="720"/>
        <w:rPr>
          <w:sz w:val="24"/>
        </w:rPr>
      </w:pPr>
      <w:r>
        <w:rPr>
          <w:sz w:val="24"/>
        </w:rPr>
        <w:t xml:space="preserve">19. </w:t>
      </w:r>
      <w:r>
        <w:rPr>
          <w:sz w:val="24"/>
        </w:rPr>
        <w:tab/>
        <w:t xml:space="preserve">When submitting this form via email to the </w:t>
      </w:r>
      <w:r w:rsidR="00924FEE">
        <w:rPr>
          <w:sz w:val="24"/>
        </w:rPr>
        <w:t>your POC</w:t>
      </w:r>
      <w:r>
        <w:rPr>
          <w:sz w:val="24"/>
        </w:rPr>
        <w:t>, please also CC</w:t>
      </w:r>
      <w:r w:rsidR="00E30277">
        <w:rPr>
          <w:sz w:val="24"/>
        </w:rPr>
        <w:t>, TMLS Security POC’s:</w:t>
      </w:r>
      <w:r>
        <w:rPr>
          <w:sz w:val="24"/>
        </w:rPr>
        <w:t xml:space="preserve"> </w:t>
      </w:r>
      <w:hyperlink r:id="rId6" w:history="1">
        <w:r w:rsidRPr="00F87373">
          <w:rPr>
            <w:rStyle w:val="Hyperlink"/>
            <w:sz w:val="24"/>
          </w:rPr>
          <w:t>starver@textronsystems.com</w:t>
        </w:r>
      </w:hyperlink>
      <w:r>
        <w:rPr>
          <w:sz w:val="24"/>
        </w:rPr>
        <w:t xml:space="preserve">, </w:t>
      </w:r>
      <w:hyperlink r:id="rId7" w:history="1">
        <w:r w:rsidR="00E30277" w:rsidRPr="00F87373">
          <w:rPr>
            <w:rStyle w:val="Hyperlink"/>
            <w:sz w:val="24"/>
          </w:rPr>
          <w:t>zsteele@textronsystems.com</w:t>
        </w:r>
      </w:hyperlink>
      <w:r w:rsidR="00E30277">
        <w:rPr>
          <w:sz w:val="24"/>
        </w:rPr>
        <w:t xml:space="preserve">, and </w:t>
      </w:r>
      <w:hyperlink r:id="rId8" w:history="1">
        <w:r w:rsidR="00E30277" w:rsidRPr="00F87373">
          <w:rPr>
            <w:rStyle w:val="Hyperlink"/>
            <w:sz w:val="24"/>
          </w:rPr>
          <w:t>ssemas@textronsystems.com</w:t>
        </w:r>
      </w:hyperlink>
      <w:r w:rsidR="00E30277">
        <w:rPr>
          <w:sz w:val="24"/>
        </w:rPr>
        <w:t xml:space="preserve"> </w:t>
      </w:r>
    </w:p>
    <w:p w14:paraId="58B193BF" w14:textId="77777777" w:rsidR="00793157" w:rsidRPr="00793157" w:rsidRDefault="00793157" w:rsidP="00793157">
      <w:pPr>
        <w:pStyle w:val="ListParagraph"/>
        <w:ind w:left="1024"/>
        <w:rPr>
          <w:sz w:val="24"/>
        </w:rPr>
      </w:pPr>
    </w:p>
    <w:p w14:paraId="4A4A2D2A" w14:textId="77777777" w:rsidR="00793157" w:rsidRPr="00793157" w:rsidRDefault="00793157" w:rsidP="00793157">
      <w:pPr>
        <w:tabs>
          <w:tab w:val="left" w:pos="711"/>
          <w:tab w:val="left" w:pos="712"/>
        </w:tabs>
        <w:rPr>
          <w:sz w:val="24"/>
        </w:rPr>
      </w:pPr>
    </w:p>
    <w:sectPr w:rsidR="00793157" w:rsidRPr="00793157">
      <w:type w:val="continuous"/>
      <w:pgSz w:w="12240" w:h="15840"/>
      <w:pgMar w:top="72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40034"/>
    <w:multiLevelType w:val="hybridMultilevel"/>
    <w:tmpl w:val="14F08014"/>
    <w:lvl w:ilvl="0" w:tplc="EEBE6D8E">
      <w:start w:val="1"/>
      <w:numFmt w:val="decimal"/>
      <w:lvlText w:val="%1."/>
      <w:lvlJc w:val="left"/>
      <w:pPr>
        <w:ind w:left="100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CD6D6F6">
      <w:numFmt w:val="bullet"/>
      <w:lvlText w:val="•"/>
      <w:lvlJc w:val="left"/>
      <w:pPr>
        <w:ind w:left="1034" w:hanging="312"/>
      </w:pPr>
      <w:rPr>
        <w:rFonts w:hint="default"/>
        <w:lang w:val="en-US" w:eastAsia="en-US" w:bidi="ar-SA"/>
      </w:rPr>
    </w:lvl>
    <w:lvl w:ilvl="2" w:tplc="26B0AE96">
      <w:numFmt w:val="bullet"/>
      <w:lvlText w:val="•"/>
      <w:lvlJc w:val="left"/>
      <w:pPr>
        <w:ind w:left="1968" w:hanging="312"/>
      </w:pPr>
      <w:rPr>
        <w:rFonts w:hint="default"/>
        <w:lang w:val="en-US" w:eastAsia="en-US" w:bidi="ar-SA"/>
      </w:rPr>
    </w:lvl>
    <w:lvl w:ilvl="3" w:tplc="5BE844F4">
      <w:numFmt w:val="bullet"/>
      <w:lvlText w:val="•"/>
      <w:lvlJc w:val="left"/>
      <w:pPr>
        <w:ind w:left="2902" w:hanging="312"/>
      </w:pPr>
      <w:rPr>
        <w:rFonts w:hint="default"/>
        <w:lang w:val="en-US" w:eastAsia="en-US" w:bidi="ar-SA"/>
      </w:rPr>
    </w:lvl>
    <w:lvl w:ilvl="4" w:tplc="A8EE2A80">
      <w:numFmt w:val="bullet"/>
      <w:lvlText w:val="•"/>
      <w:lvlJc w:val="left"/>
      <w:pPr>
        <w:ind w:left="3836" w:hanging="312"/>
      </w:pPr>
      <w:rPr>
        <w:rFonts w:hint="default"/>
        <w:lang w:val="en-US" w:eastAsia="en-US" w:bidi="ar-SA"/>
      </w:rPr>
    </w:lvl>
    <w:lvl w:ilvl="5" w:tplc="DA023F5E">
      <w:numFmt w:val="bullet"/>
      <w:lvlText w:val="•"/>
      <w:lvlJc w:val="left"/>
      <w:pPr>
        <w:ind w:left="4770" w:hanging="312"/>
      </w:pPr>
      <w:rPr>
        <w:rFonts w:hint="default"/>
        <w:lang w:val="en-US" w:eastAsia="en-US" w:bidi="ar-SA"/>
      </w:rPr>
    </w:lvl>
    <w:lvl w:ilvl="6" w:tplc="6E52A566">
      <w:numFmt w:val="bullet"/>
      <w:lvlText w:val="•"/>
      <w:lvlJc w:val="left"/>
      <w:pPr>
        <w:ind w:left="5704" w:hanging="312"/>
      </w:pPr>
      <w:rPr>
        <w:rFonts w:hint="default"/>
        <w:lang w:val="en-US" w:eastAsia="en-US" w:bidi="ar-SA"/>
      </w:rPr>
    </w:lvl>
    <w:lvl w:ilvl="7" w:tplc="E9A88CA0">
      <w:numFmt w:val="bullet"/>
      <w:lvlText w:val="•"/>
      <w:lvlJc w:val="left"/>
      <w:pPr>
        <w:ind w:left="6638" w:hanging="312"/>
      </w:pPr>
      <w:rPr>
        <w:rFonts w:hint="default"/>
        <w:lang w:val="en-US" w:eastAsia="en-US" w:bidi="ar-SA"/>
      </w:rPr>
    </w:lvl>
    <w:lvl w:ilvl="8" w:tplc="422CF7A0">
      <w:numFmt w:val="bullet"/>
      <w:lvlText w:val="•"/>
      <w:lvlJc w:val="left"/>
      <w:pPr>
        <w:ind w:left="7572" w:hanging="312"/>
      </w:pPr>
      <w:rPr>
        <w:rFonts w:hint="default"/>
        <w:lang w:val="en-US" w:eastAsia="en-US" w:bidi="ar-SA"/>
      </w:rPr>
    </w:lvl>
  </w:abstractNum>
  <w:num w:numId="1" w16cid:durableId="148473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684"/>
    <w:rsid w:val="0006301E"/>
    <w:rsid w:val="000F62A4"/>
    <w:rsid w:val="00130690"/>
    <w:rsid w:val="002D5498"/>
    <w:rsid w:val="00345684"/>
    <w:rsid w:val="003F6397"/>
    <w:rsid w:val="004E6FF3"/>
    <w:rsid w:val="007061F9"/>
    <w:rsid w:val="00793157"/>
    <w:rsid w:val="007B0879"/>
    <w:rsid w:val="00924FEE"/>
    <w:rsid w:val="009735D9"/>
    <w:rsid w:val="00AA3FB3"/>
    <w:rsid w:val="00C10A9C"/>
    <w:rsid w:val="00C153A9"/>
    <w:rsid w:val="00E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4166"/>
  <w15:docId w15:val="{AE864878-8908-4E12-8F6D-A75075E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2" w:hanging="3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31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mas@textronsystems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zsteele@textronsystems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ver@textronsystems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1486D9FC14796B3C7F7EA18B924" ma:contentTypeVersion="22" ma:contentTypeDescription="Create a new document." ma:contentTypeScope="" ma:versionID="fe1cfccbc9d8aec205113a07cce0e655">
  <xsd:schema xmlns:xsd="http://www.w3.org/2001/XMLSchema" xmlns:xs="http://www.w3.org/2001/XMLSchema" xmlns:p="http://schemas.microsoft.com/office/2006/metadata/properties" xmlns:ns2="7eb953f1-6501-4667-af99-6501d37dab87" xmlns:ns3="56e4a100-c40f-4b11-a94f-bdbbfb52b714" targetNamespace="http://schemas.microsoft.com/office/2006/metadata/properties" ma:root="true" ma:fieldsID="e029bb435566c6ba3f5f44f9c05506bf" ns2:_="" ns3:_="">
    <xsd:import namespace="7eb953f1-6501-4667-af99-6501d37dab87"/>
    <xsd:import namespace="56e4a100-c40f-4b11-a94f-bdbbfb52b7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53f1-6501-4667-af99-6501d37dab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1f9af3a0-c212-4e5e-b746-71d4dbda90b5}" ma:internalName="TaxCatchAll" ma:showField="CatchAllData" ma:web="7eb953f1-6501-4667-af99-6501d37da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4a100-c40f-4b11-a94f-bdbbfb52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221d262-cdc0-4ab3-a771-8753661c4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4a100-c40f-4b11-a94f-bdbbfb52b714">
      <Terms xmlns="http://schemas.microsoft.com/office/infopath/2007/PartnerControls"/>
    </lcf76f155ced4ddcb4097134ff3c332f>
    <TaxCatchAll xmlns="7eb953f1-6501-4667-af99-6501d37dab87" xsi:nil="true"/>
    <_dlc_DocId xmlns="7eb953f1-6501-4667-af99-6501d37dab87">SQWYXXEHRUXX-601185687-744129</_dlc_DocId>
    <_dlc_DocIdUrl xmlns="7eb953f1-6501-4667-af99-6501d37dab87">
      <Url>https://omacolumbus.sharepoint.com/sites/k/_layouts/15/DocIdRedir.aspx?ID=SQWYXXEHRUXX-601185687-744129</Url>
      <Description>SQWYXXEHRUXX-601185687-744129</Description>
    </_dlc_DocIdUrl>
  </documentManagement>
</p:properties>
</file>

<file path=customXml/itemProps1.xml><?xml version="1.0" encoding="utf-8"?>
<ds:datastoreItem xmlns:ds="http://schemas.openxmlformats.org/officeDocument/2006/customXml" ds:itemID="{05156B4E-0C59-4452-84EB-F927F05E6166}"/>
</file>

<file path=customXml/itemProps2.xml><?xml version="1.0" encoding="utf-8"?>
<ds:datastoreItem xmlns:ds="http://schemas.openxmlformats.org/officeDocument/2006/customXml" ds:itemID="{0F7FA56C-0A75-4D72-82C2-33E92937DC02}"/>
</file>

<file path=customXml/itemProps3.xml><?xml version="1.0" encoding="utf-8"?>
<ds:datastoreItem xmlns:ds="http://schemas.openxmlformats.org/officeDocument/2006/customXml" ds:itemID="{0E6D6BF0-71CB-448D-B849-0BB5EBEAC51E}"/>
</file>

<file path=customXml/itemProps4.xml><?xml version="1.0" encoding="utf-8"?>
<ds:datastoreItem xmlns:ds="http://schemas.openxmlformats.org/officeDocument/2006/customXml" ds:itemID="{7DF3D5A9-858D-4643-BFDB-C15F60C76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1878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Joines, Sherry</dc:creator>
  <cp:lastModifiedBy>Schaffernocker, Ryan</cp:lastModifiedBy>
  <cp:revision>2</cp:revision>
  <dcterms:created xsi:type="dcterms:W3CDTF">2026-02-03T21:25:00Z</dcterms:created>
  <dcterms:modified xsi:type="dcterms:W3CDTF">2026-02-03T21:25:00Z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2023-08-30T00:00:00Z</vt:filetime>
  </property>
  <property fmtid="{D5CDD505-2E9C-101B-9397-08002B2CF9AE}" pid="5" name="ContentTypeId">
    <vt:lpwstr>0x010100ECD3F1486D9FC14796B3C7F7EA18B924</vt:lpwstr>
  </property>
  <property fmtid="{D5CDD505-2E9C-101B-9397-08002B2CF9AE}" pid="6" name="_dlc_DocIdItemGuid">
    <vt:lpwstr>620b96c4-a400-487f-9648-ac20e8a0a3f4</vt:lpwstr>
  </property>
</Properties>
</file>